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02FD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159205A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/>
        <w:jc w:val="center"/>
        <w:rPr>
          <w:rFonts w:hint="eastAsia" w:ascii="仿宋" w:hAnsi="仿宋" w:eastAsia="仿宋" w:cs="仿宋_GB2312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丽水市新闻传媒中心（传媒集团）采购询价单</w:t>
      </w:r>
    </w:p>
    <w:tbl>
      <w:tblPr>
        <w:tblStyle w:val="2"/>
        <w:tblW w:w="143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1386"/>
        <w:gridCol w:w="3483"/>
        <w:gridCol w:w="1037"/>
        <w:gridCol w:w="815"/>
        <w:gridCol w:w="978"/>
        <w:gridCol w:w="1284"/>
        <w:gridCol w:w="1096"/>
        <w:gridCol w:w="1152"/>
        <w:gridCol w:w="1781"/>
      </w:tblGrid>
      <w:tr w14:paraId="5EAC1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4380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F1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本单位需进行如下采购，望你公司于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2026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4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16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17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时前将本询价单密封提交给我单位。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单位：元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　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</w:t>
            </w:r>
          </w:p>
        </w:tc>
      </w:tr>
      <w:tr w14:paraId="03B7D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AEC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</w:t>
            </w:r>
          </w:p>
        </w:tc>
        <w:tc>
          <w:tcPr>
            <w:tcW w:w="13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912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5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C8A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型号、规格、配置或其他具体情况</w:t>
            </w:r>
          </w:p>
        </w:tc>
        <w:tc>
          <w:tcPr>
            <w:tcW w:w="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2B3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205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5CE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1"/>
              </w:rPr>
              <w:t>总价最高限价</w:t>
            </w:r>
          </w:p>
        </w:tc>
        <w:tc>
          <w:tcPr>
            <w:tcW w:w="2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85B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实际报价</w:t>
            </w:r>
          </w:p>
        </w:tc>
        <w:tc>
          <w:tcPr>
            <w:tcW w:w="17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1AB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B9D0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35EB5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B240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51B9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89373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5FF1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8A5C2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1B2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729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7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3B0DD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561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72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DA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2025年度企业所得税汇算清缴服务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D576E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F20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240" w:lineRule="auto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  <w:woUserID w:val="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  <w:woUserID w:val="1"/>
              </w:rPr>
              <w:t>11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CD51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240" w:lineRule="auto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woUserID w:val="1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woUserID w:val="1"/>
              </w:rPr>
              <w:t>25000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42C04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430C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6537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F10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F65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采购单位</w:t>
            </w:r>
          </w:p>
        </w:tc>
        <w:tc>
          <w:tcPr>
            <w:tcW w:w="48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909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要求供货时间:2026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>年5月31日前</w:t>
            </w:r>
          </w:p>
        </w:tc>
        <w:tc>
          <w:tcPr>
            <w:tcW w:w="10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695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71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C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承诺供货时间:      年    月    日前（订货后        日）</w:t>
            </w:r>
          </w:p>
        </w:tc>
      </w:tr>
      <w:tr w14:paraId="7FAB0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F9A9D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761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陈梦婕        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>联系电话：2667035</w:t>
            </w: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D30E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554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>联系电话：</w:t>
            </w:r>
          </w:p>
        </w:tc>
      </w:tr>
      <w:tr w14:paraId="78A8B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0792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F73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240" w:lineRule="auto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丽水市新闻传媒中心、丽水传媒集团有限公司、丽水市广播电视发展有限公司、丽水广电文化传播有限公司、丽水广电艺术培训有限公司、丽水网络传媒有限公司、丽水山风文化创意发展有限公司、丽水山风优选文创发展有限公司、丽水日报文化传播有限公司、丽水日报印务有限公司、丽水日报后勤服务管理有限公司 </w:t>
            </w: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FC16B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692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报价单位签名盖章：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Style w:val="8"/>
                <w:rFonts w:hint="default" w:ascii="仿宋_GB2312" w:hAnsi="仿宋_GB2312" w:eastAsia="仿宋_GB2312" w:cs="仿宋_GB2312"/>
                <w:lang w:eastAsia="zh-CN" w:bidi="ar"/>
                <w:woUserID w:val="2"/>
              </w:rPr>
              <w:t xml:space="preserve">      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</w:p>
        </w:tc>
      </w:tr>
      <w:tr w14:paraId="3EF61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 w:hRule="atLeast"/>
        </w:trPr>
        <w:tc>
          <w:tcPr>
            <w:tcW w:w="14380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593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</w:t>
            </w: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>1.</w:t>
            </w:r>
            <w:r>
              <w:rPr>
                <w:rStyle w:val="10"/>
                <w:rFonts w:hint="eastAsia" w:ascii="仿宋_GB2312" w:hAnsi="仿宋_GB2312" w:eastAsia="仿宋_GB2312" w:cs="仿宋_GB2312"/>
                <w:lang w:val="en-US" w:eastAsia="zh-CN" w:bidi="ar"/>
              </w:rPr>
              <w:t>本询价单是采购单位最终确定供货商的主要依据，由采购单位和报价单位共同填写，填写内容必须按要求清晰完整，如有涂改，应加盖公章。无法辨认的报价视为无效。本询价单由采购单位保存备查。                                                                                                                             2.报价单位如未将本询价单在询价截止时间前提交给采购单位，视同自动放弃。询价单拆封后，报价单位不得撤回或更改。                                                                                                                          3.本项目以最低价中标。                                                                                                                               4.报价单位如需提供其他材料，请将每张材料加盖公章一并附后。</w:t>
            </w:r>
          </w:p>
        </w:tc>
      </w:tr>
    </w:tbl>
    <w:p w14:paraId="69F6D4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417" w:right="1191" w:bottom="1134" w:left="1191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32BFB"/>
    <w:rsid w:val="141E1EFB"/>
    <w:rsid w:val="18E51EF0"/>
    <w:rsid w:val="219D0F89"/>
    <w:rsid w:val="22A66BDE"/>
    <w:rsid w:val="2BF90C55"/>
    <w:rsid w:val="387C560D"/>
    <w:rsid w:val="3E4F6E05"/>
    <w:rsid w:val="49462ED7"/>
    <w:rsid w:val="595F18C7"/>
    <w:rsid w:val="60280203"/>
    <w:rsid w:val="6CE34891"/>
    <w:rsid w:val="6EE718A7"/>
    <w:rsid w:val="6FE71A55"/>
    <w:rsid w:val="73D9E168"/>
    <w:rsid w:val="77F11E50"/>
    <w:rsid w:val="79ED4ABF"/>
    <w:rsid w:val="7CFF117A"/>
    <w:rsid w:val="7CFF79FA"/>
    <w:rsid w:val="7EFFC1CD"/>
    <w:rsid w:val="7FDF5BD6"/>
    <w:rsid w:val="DECF301A"/>
    <w:rsid w:val="F67F7741"/>
    <w:rsid w:val="FCBF37CF"/>
    <w:rsid w:val="FEBB0EB3"/>
    <w:rsid w:val="FF67D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9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7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8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">
    <w:name w:val="font2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901</Words>
  <Characters>959</Characters>
  <Lines>0</Lines>
  <Paragraphs>0</Paragraphs>
  <TotalTime>2</TotalTime>
  <ScaleCrop>false</ScaleCrop>
  <LinksUpToDate>false</LinksUpToDate>
  <CharactersWithSpaces>1032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2024-04-03T10:11:00Z</dcterms:created>
  <dc:creator>Administrator</dc:creator>
  <cp:lastModifiedBy>惜缘</cp:lastModifiedBy>
  <dcterms:modified xsi:type="dcterms:W3CDTF">2026-04-09T09:41:02Z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162F801F1A86479BB04C03EAFF706258_13</vt:lpwstr>
  </property>
  <property fmtid="{D5CDD505-2E9C-101B-9397-08002B2CF9AE}" pid="4" name="KSOTemplateDocerSaveRecord">
    <vt:lpwstr>eyJoZGlkIjoiYzg1NWYwNzQ2ZmI4YTI2YmZhNmIzMWRhZWEyMjE2YzQiLCJ1c2VySWQiOiI0NTEzOTg1NTkifQ==</vt:lpwstr>
  </property>
</Properties>
</file>