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513A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2240" w:firstLineChars="800"/>
        <w:jc w:val="both"/>
        <w:rPr>
          <w:rFonts w:hint="eastAsia" w:ascii="仿宋" w:hAnsi="仿宋" w:eastAsia="仿宋" w:cs="仿宋_GB2312"/>
          <w:b/>
          <w:sz w:val="44"/>
          <w:szCs w:val="44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3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783"/>
        <w:gridCol w:w="2943"/>
        <w:gridCol w:w="1007"/>
        <w:gridCol w:w="792"/>
        <w:gridCol w:w="950"/>
        <w:gridCol w:w="1247"/>
        <w:gridCol w:w="1065"/>
        <w:gridCol w:w="1117"/>
        <w:gridCol w:w="1721"/>
      </w:tblGrid>
      <w:tr w14:paraId="40CAD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53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16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2026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年6月19日17时前（截止时间）将本询价单密封提交给我单位。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单位：元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/年 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0DF8F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C5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1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1C6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39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1AE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型号、规格、配置或其他具体情况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59C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61E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5C7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协议供货价或上限价(单价)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D2C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77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793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0586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CD600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6D4A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F67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A731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35A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644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71E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1203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6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BE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业务楼大楼空调维保服务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8CF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王牌</w:t>
            </w:r>
          </w:p>
        </w:tc>
        <w:tc>
          <w:tcPr>
            <w:tcW w:w="395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EA0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VRV中央空调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6B4C2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4F2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232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771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both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最高限价98000元/</w:t>
            </w:r>
          </w:p>
          <w:p w14:paraId="222F7C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3D91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E8AD6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BD2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D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3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8B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168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三星</w:t>
            </w:r>
          </w:p>
        </w:tc>
        <w:tc>
          <w:tcPr>
            <w:tcW w:w="395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94E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水冷空调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96B1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147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85</w:t>
            </w:r>
          </w:p>
        </w:tc>
        <w:tc>
          <w:tcPr>
            <w:tcW w:w="12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BEB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D8B95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290DE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6D2C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E5D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3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C5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3EE40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美的</w:t>
            </w:r>
          </w:p>
        </w:tc>
        <w:tc>
          <w:tcPr>
            <w:tcW w:w="395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81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中央空调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53B9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F210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2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6C58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0F336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5618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60D6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968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3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B7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8B4C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美的</w:t>
            </w:r>
          </w:p>
        </w:tc>
        <w:tc>
          <w:tcPr>
            <w:tcW w:w="395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E8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5匹卡机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EF76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645C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2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EA1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B0DF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D75D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9A684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94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AC6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A90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要求供货时间: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   月   日前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（订货后         日）</w:t>
            </w:r>
          </w:p>
        </w:tc>
        <w:tc>
          <w:tcPr>
            <w:tcW w:w="1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433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D2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7989B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E06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C3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联系人：刘石龙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　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联系电话：13575397829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22D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DB0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10B54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741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109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采购单位：丽水市新闻传媒中心 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C1E8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FB5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</w:tbl>
    <w:p w14:paraId="6164580F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54152B8E"/>
    <w:rsid w:val="1D6C07AF"/>
    <w:rsid w:val="28F4153D"/>
    <w:rsid w:val="2ACD0350"/>
    <w:rsid w:val="31B96DCB"/>
    <w:rsid w:val="3F73268D"/>
    <w:rsid w:val="4F47651A"/>
    <w:rsid w:val="54152B8E"/>
    <w:rsid w:val="5CAD08F9"/>
    <w:rsid w:val="6645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  <w:rPr>
      <w:rFonts w:ascii="Calibri" w:hAnsi="Calibri" w:eastAsia="宋体"/>
      <w:sz w:val="28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1081</Words>
  <Characters>1171</Characters>
  <Lines>0</Lines>
  <Paragraphs>0</Paragraphs>
  <TotalTime>37</TotalTime>
  <ScaleCrop>false</ScaleCrop>
  <LinksUpToDate>false</LinksUpToDate>
  <CharactersWithSpaces>1472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2026-05-09T07:57:00Z</dcterms:created>
  <dc:creator>立早</dc:creator>
  <cp:lastModifiedBy>新媒体中心</cp:lastModifiedBy>
  <cp:lastPrinted>2026-06-16T03:02:00Z</cp:lastPrinted>
  <dcterms:modified xsi:type="dcterms:W3CDTF">2026-06-16T09:40:02Z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A7346ECC818E482689BCA15C828A89A1_13</vt:lpwstr>
  </property>
</Properties>
</file>